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B4" w:rsidRDefault="00A117B4" w:rsidP="00EA1756">
      <w:pPr>
        <w:jc w:val="center"/>
      </w:pPr>
    </w:p>
    <w:p w:rsidR="00A117B4" w:rsidRDefault="00A117B4" w:rsidP="00EA1756">
      <w:pPr>
        <w:jc w:val="center"/>
      </w:pPr>
    </w:p>
    <w:p w:rsidR="00A117B4" w:rsidRDefault="00A117B4" w:rsidP="00EA1756">
      <w:pPr>
        <w:jc w:val="center"/>
      </w:pPr>
    </w:p>
    <w:p w:rsidR="00A117B4" w:rsidRDefault="00A117B4" w:rsidP="00A117B4">
      <w:pPr>
        <w:jc w:val="center"/>
        <w:rPr>
          <w:rFonts w:ascii="Arial" w:eastAsia="Batang" w:hAnsi="Arial" w:cs="Arial"/>
          <w:b/>
          <w:sz w:val="40"/>
          <w:szCs w:val="40"/>
        </w:rPr>
      </w:pPr>
    </w:p>
    <w:p w:rsidR="00A117B4" w:rsidRPr="00420244" w:rsidRDefault="00A117B4" w:rsidP="00A117B4">
      <w:pPr>
        <w:spacing w:after="0" w:line="240" w:lineRule="auto"/>
        <w:jc w:val="center"/>
        <w:rPr>
          <w:rFonts w:ascii="Arial" w:eastAsia="Batang" w:hAnsi="Arial" w:cs="Arial"/>
          <w:b/>
          <w:sz w:val="48"/>
          <w:szCs w:val="48"/>
        </w:rPr>
      </w:pPr>
      <w:bookmarkStart w:id="0" w:name="_Toc190797891"/>
      <w:bookmarkStart w:id="1" w:name="_Toc191875603"/>
      <w:bookmarkStart w:id="2" w:name="_Toc196530253"/>
      <w:bookmarkStart w:id="3" w:name="_Toc196530741"/>
      <w:bookmarkStart w:id="4" w:name="_Toc196548805"/>
      <w:bookmarkStart w:id="5" w:name="_Toc196639410"/>
      <w:bookmarkStart w:id="6" w:name="_Toc196720335"/>
      <w:bookmarkStart w:id="7" w:name="_Toc205862496"/>
      <w:bookmarkStart w:id="8" w:name="_Toc205868798"/>
      <w:bookmarkStart w:id="9" w:name="_Toc208828405"/>
      <w:bookmarkStart w:id="10" w:name="_Toc208828897"/>
      <w:bookmarkStart w:id="11" w:name="_Toc211581246"/>
      <w:r>
        <w:rPr>
          <w:rFonts w:ascii="Arial" w:eastAsia="Batang" w:hAnsi="Arial" w:cs="Arial"/>
          <w:b/>
          <w:sz w:val="48"/>
          <w:szCs w:val="48"/>
        </w:rPr>
        <w:t>Smart Beetle</w:t>
      </w:r>
      <w:r w:rsidRPr="00420244">
        <w:rPr>
          <w:rFonts w:ascii="Arial" w:eastAsia="Batang" w:hAnsi="Arial" w:cs="Arial"/>
          <w:b/>
          <w:sz w:val="48"/>
          <w:szCs w:val="48"/>
        </w:rPr>
        <w:t xml:space="preserve"> Quick Start Guide</w:t>
      </w:r>
    </w:p>
    <w:bookmarkEnd w:id="0"/>
    <w:bookmarkEnd w:id="1"/>
    <w:bookmarkEnd w:id="2"/>
    <w:bookmarkEnd w:id="3"/>
    <w:bookmarkEnd w:id="4"/>
    <w:bookmarkEnd w:id="5"/>
    <w:bookmarkEnd w:id="6"/>
    <w:bookmarkEnd w:id="7"/>
    <w:bookmarkEnd w:id="8"/>
    <w:bookmarkEnd w:id="9"/>
    <w:bookmarkEnd w:id="10"/>
    <w:bookmarkEnd w:id="11"/>
    <w:p w:rsidR="00A117B4" w:rsidRPr="00420244" w:rsidRDefault="00A117B4" w:rsidP="00A117B4">
      <w:pPr>
        <w:spacing w:after="0" w:line="240" w:lineRule="auto"/>
        <w:jc w:val="center"/>
        <w:rPr>
          <w:rFonts w:ascii="Arial" w:eastAsia="Batang" w:hAnsi="Arial" w:cs="Arial"/>
          <w:b/>
          <w:sz w:val="28"/>
          <w:szCs w:val="28"/>
        </w:rPr>
      </w:pPr>
      <w:r w:rsidRPr="00420244">
        <w:rPr>
          <w:rFonts w:ascii="Arial" w:eastAsia="Batang" w:hAnsi="Arial" w:cs="Arial"/>
          <w:b/>
          <w:sz w:val="28"/>
          <w:szCs w:val="28"/>
        </w:rPr>
        <w:t xml:space="preserve"> </w:t>
      </w:r>
      <w:r>
        <w:rPr>
          <w:rFonts w:ascii="Arial" w:eastAsia="Batang" w:hAnsi="Arial" w:cs="Arial"/>
          <w:b/>
          <w:sz w:val="28"/>
          <w:szCs w:val="28"/>
        </w:rPr>
        <w:t>(Model: B14K</w:t>
      </w:r>
      <w:r w:rsidRPr="00420244">
        <w:rPr>
          <w:rFonts w:ascii="Arial" w:eastAsia="Batang" w:hAnsi="Arial" w:cs="Arial"/>
          <w:b/>
          <w:sz w:val="28"/>
          <w:szCs w:val="28"/>
        </w:rPr>
        <w:t>)</w:t>
      </w:r>
    </w:p>
    <w:p w:rsidR="00A117B4" w:rsidRPr="00477D34" w:rsidRDefault="00A117B4" w:rsidP="00A117B4">
      <w:pPr>
        <w:spacing w:after="0" w:line="240" w:lineRule="auto"/>
        <w:jc w:val="center"/>
        <w:rPr>
          <w:rFonts w:ascii="Arial" w:eastAsia="Batang" w:hAnsi="Arial" w:cs="Arial"/>
          <w:bCs/>
          <w:sz w:val="28"/>
          <w:szCs w:val="24"/>
        </w:rPr>
      </w:pPr>
    </w:p>
    <w:p w:rsidR="00A117B4" w:rsidRPr="00477D34" w:rsidRDefault="00A117B4" w:rsidP="00A117B4">
      <w:pPr>
        <w:spacing w:after="0" w:line="240" w:lineRule="auto"/>
        <w:jc w:val="center"/>
        <w:rPr>
          <w:rFonts w:ascii="Arial" w:eastAsia="Batang" w:hAnsi="Arial" w:cs="Arial"/>
          <w:bCs/>
          <w:sz w:val="28"/>
          <w:szCs w:val="24"/>
        </w:rPr>
      </w:pPr>
    </w:p>
    <w:p w:rsidR="00A117B4" w:rsidRDefault="00A117B4" w:rsidP="00A117B4">
      <w:pPr>
        <w:jc w:val="center"/>
        <w:rPr>
          <w:rFonts w:ascii="Arial" w:eastAsia="HYGothic-Extra" w:hAnsi="Arial" w:cs="Arial"/>
          <w:b/>
          <w:sz w:val="28"/>
          <w:szCs w:val="28"/>
        </w:rPr>
      </w:pPr>
    </w:p>
    <w:p w:rsidR="00A117B4" w:rsidRDefault="00A117B4" w:rsidP="00A117B4">
      <w:pPr>
        <w:jc w:val="center"/>
        <w:rPr>
          <w:rFonts w:ascii="Arial" w:eastAsia="HYGothic-Extra" w:hAnsi="Arial" w:cs="Arial"/>
          <w:b/>
          <w:sz w:val="28"/>
          <w:szCs w:val="28"/>
        </w:rPr>
      </w:pPr>
    </w:p>
    <w:p w:rsidR="00A117B4" w:rsidRDefault="00A117B4" w:rsidP="00A117B4">
      <w:pPr>
        <w:jc w:val="center"/>
        <w:rPr>
          <w:rFonts w:ascii="Arial" w:eastAsia="HYGothic-Extra" w:hAnsi="Arial" w:cs="Arial"/>
          <w:b/>
          <w:sz w:val="28"/>
          <w:szCs w:val="28"/>
        </w:rPr>
      </w:pPr>
    </w:p>
    <w:p w:rsidR="00A117B4" w:rsidRDefault="00A117B4" w:rsidP="00A117B4">
      <w:pPr>
        <w:jc w:val="center"/>
        <w:rPr>
          <w:rFonts w:ascii="Arial" w:eastAsia="HYGothic-Extra" w:hAnsi="Arial" w:cs="Arial"/>
          <w:b/>
          <w:sz w:val="28"/>
          <w:szCs w:val="28"/>
        </w:rPr>
      </w:pPr>
    </w:p>
    <w:p w:rsidR="00A117B4" w:rsidRDefault="00A117B4" w:rsidP="00A117B4">
      <w:pPr>
        <w:jc w:val="center"/>
        <w:rPr>
          <w:rFonts w:ascii="Arial" w:eastAsia="HYGothic-Extra" w:hAnsi="Arial" w:cs="Arial"/>
          <w:b/>
          <w:sz w:val="28"/>
          <w:szCs w:val="28"/>
        </w:rPr>
      </w:pPr>
    </w:p>
    <w:p w:rsidR="00A117B4" w:rsidRDefault="00A117B4" w:rsidP="00A117B4">
      <w:pPr>
        <w:jc w:val="center"/>
        <w:rPr>
          <w:rFonts w:ascii="Arial" w:eastAsia="HYGothic-Extra" w:hAnsi="Arial" w:cs="Arial"/>
          <w:b/>
          <w:sz w:val="28"/>
          <w:szCs w:val="28"/>
        </w:rPr>
      </w:pPr>
    </w:p>
    <w:p w:rsidR="00A117B4" w:rsidRDefault="00A117B4" w:rsidP="00A117B4">
      <w:pPr>
        <w:jc w:val="center"/>
        <w:rPr>
          <w:rFonts w:ascii="Arial" w:eastAsia="HYGothic-Extra" w:hAnsi="Arial" w:cs="Arial"/>
          <w:b/>
          <w:sz w:val="28"/>
          <w:szCs w:val="28"/>
        </w:rPr>
      </w:pPr>
    </w:p>
    <w:p w:rsidR="00A117B4" w:rsidRPr="00477D34" w:rsidRDefault="00A117B4" w:rsidP="00A117B4">
      <w:pPr>
        <w:spacing w:after="0" w:line="240" w:lineRule="auto"/>
        <w:jc w:val="center"/>
        <w:rPr>
          <w:rFonts w:ascii="Arial" w:eastAsia="HYGothic-Extra" w:hAnsi="Arial" w:cs="Arial"/>
          <w:b/>
          <w:sz w:val="28"/>
          <w:szCs w:val="28"/>
        </w:rPr>
      </w:pPr>
    </w:p>
    <w:p w:rsidR="00A117B4" w:rsidRPr="00477D34" w:rsidRDefault="00A117B4" w:rsidP="00A117B4">
      <w:pPr>
        <w:spacing w:after="0" w:line="240" w:lineRule="auto"/>
        <w:jc w:val="center"/>
        <w:rPr>
          <w:rFonts w:ascii="Arial" w:eastAsia="HYGothic-Extra" w:hAnsi="Arial" w:cs="Arial"/>
          <w:b/>
          <w:sz w:val="28"/>
          <w:szCs w:val="28"/>
        </w:rPr>
      </w:pPr>
      <w:bookmarkStart w:id="12" w:name="_GoBack"/>
      <w:bookmarkEnd w:id="12"/>
    </w:p>
    <w:p w:rsidR="00A117B4" w:rsidRPr="00477D34" w:rsidRDefault="00A117B4" w:rsidP="00A117B4">
      <w:pPr>
        <w:spacing w:after="0" w:line="240" w:lineRule="auto"/>
        <w:jc w:val="center"/>
        <w:rPr>
          <w:rFonts w:ascii="Arial" w:eastAsia="HYGothic-Extra" w:hAnsi="Arial" w:cs="Arial"/>
          <w:b/>
          <w:sz w:val="28"/>
          <w:szCs w:val="28"/>
        </w:rPr>
      </w:pPr>
    </w:p>
    <w:p w:rsidR="00A117B4" w:rsidRPr="00477D34" w:rsidRDefault="00A117B4" w:rsidP="00A117B4">
      <w:pPr>
        <w:spacing w:after="0" w:line="240" w:lineRule="auto"/>
        <w:jc w:val="center"/>
        <w:rPr>
          <w:rFonts w:ascii="Arial" w:eastAsia="HYGothic-Extra" w:hAnsi="Arial" w:cs="Arial"/>
          <w:b/>
          <w:sz w:val="28"/>
          <w:szCs w:val="28"/>
        </w:rPr>
      </w:pPr>
    </w:p>
    <w:p w:rsidR="00A117B4" w:rsidRPr="00420244" w:rsidRDefault="00A117B4" w:rsidP="00A117B4">
      <w:pPr>
        <w:spacing w:line="240" w:lineRule="auto"/>
        <w:jc w:val="center"/>
        <w:rPr>
          <w:rFonts w:ascii="Arial" w:hAnsi="Arial" w:cs="Arial"/>
          <w:b/>
          <w:sz w:val="44"/>
          <w:szCs w:val="44"/>
        </w:rPr>
      </w:pPr>
      <w:bookmarkStart w:id="13" w:name="_Toc230515932"/>
      <w:bookmarkStart w:id="14" w:name="_Toc230526078"/>
      <w:bookmarkStart w:id="15" w:name="_Toc230527137"/>
      <w:bookmarkStart w:id="16" w:name="_Toc230583688"/>
      <w:bookmarkStart w:id="17" w:name="_Toc230597949"/>
      <w:bookmarkStart w:id="18" w:name="_Toc230685982"/>
      <w:bookmarkStart w:id="19" w:name="_Toc230777164"/>
      <w:bookmarkStart w:id="20" w:name="_Toc230779410"/>
      <w:bookmarkStart w:id="21" w:name="_Toc231004837"/>
      <w:bookmarkStart w:id="22" w:name="_Toc231011108"/>
      <w:bookmarkStart w:id="23" w:name="_Toc231107700"/>
      <w:bookmarkStart w:id="24" w:name="_Toc231648816"/>
      <w:bookmarkStart w:id="25" w:name="_Toc231649112"/>
      <w:bookmarkStart w:id="26" w:name="_Toc231746446"/>
      <w:bookmarkStart w:id="27" w:name="_Toc231895949"/>
      <w:bookmarkStart w:id="28" w:name="_Toc231997678"/>
      <w:bookmarkStart w:id="29" w:name="_Toc232576576"/>
      <w:bookmarkStart w:id="30" w:name="_Toc232601925"/>
      <w:bookmarkStart w:id="31" w:name="_Toc232817758"/>
      <w:bookmarkStart w:id="32" w:name="_Toc232821853"/>
      <w:bookmarkStart w:id="33" w:name="_Toc232824291"/>
      <w:bookmarkStart w:id="34" w:name="_Toc232824833"/>
      <w:bookmarkStart w:id="35" w:name="_Toc232825085"/>
      <w:bookmarkStart w:id="36" w:name="_Toc232826351"/>
      <w:bookmarkStart w:id="37" w:name="_Toc232858662"/>
      <w:bookmarkStart w:id="38" w:name="_Toc232862710"/>
      <w:bookmarkStart w:id="39" w:name="_Toc232909516"/>
      <w:bookmarkStart w:id="40" w:name="_Toc232919878"/>
      <w:bookmarkStart w:id="41" w:name="_Toc232921586"/>
      <w:bookmarkStart w:id="42" w:name="_Toc232925332"/>
      <w:bookmarkStart w:id="43" w:name="_Toc232926051"/>
      <w:bookmarkStart w:id="44" w:name="_Toc232933447"/>
      <w:bookmarkStart w:id="45" w:name="_Toc232942761"/>
      <w:bookmarkStart w:id="46" w:name="_Toc232945548"/>
      <w:bookmarkStart w:id="47" w:name="_Toc232945735"/>
      <w:bookmarkStart w:id="48" w:name="_Toc232951692"/>
      <w:bookmarkStart w:id="49" w:name="_Toc233010526"/>
      <w:bookmarkStart w:id="50" w:name="_Toc233432066"/>
      <w:bookmarkStart w:id="51" w:name="_Toc233622850"/>
      <w:bookmarkStart w:id="52" w:name="_Toc233624253"/>
      <w:bookmarkStart w:id="53" w:name="_Toc234084730"/>
      <w:bookmarkStart w:id="54" w:name="_Toc234326232"/>
      <w:bookmarkStart w:id="55" w:name="_Toc235533736"/>
      <w:bookmarkStart w:id="56" w:name="_Toc235933789"/>
      <w:bookmarkStart w:id="57" w:name="_Toc239844645"/>
      <w:bookmarkStart w:id="58" w:name="_Toc240692855"/>
      <w:bookmarkStart w:id="59" w:name="_Toc240698124"/>
      <w:bookmarkStart w:id="60" w:name="_Toc241315901"/>
      <w:bookmarkStart w:id="61" w:name="_Toc241648417"/>
      <w:bookmarkStart w:id="62" w:name="_Toc242627560"/>
      <w:bookmarkStart w:id="63" w:name="_Toc242627740"/>
      <w:bookmarkStart w:id="64" w:name="_Toc242627952"/>
      <w:bookmarkStart w:id="65" w:name="_Toc244350515"/>
      <w:bookmarkStart w:id="66" w:name="_Toc244404948"/>
      <w:bookmarkStart w:id="67" w:name="_Toc244405240"/>
      <w:bookmarkStart w:id="68" w:name="_Toc244405608"/>
      <w:bookmarkStart w:id="69" w:name="_Toc244435436"/>
      <w:bookmarkStart w:id="70" w:name="_Toc245138015"/>
      <w:bookmarkStart w:id="71" w:name="_Toc245181061"/>
      <w:bookmarkStart w:id="72" w:name="_Toc245204256"/>
      <w:bookmarkStart w:id="73" w:name="_Toc246246712"/>
      <w:bookmarkStart w:id="74" w:name="_Toc246322018"/>
      <w:bookmarkStart w:id="75" w:name="_Toc247625173"/>
      <w:bookmarkStart w:id="76" w:name="_Toc248322373"/>
      <w:bookmarkStart w:id="77" w:name="_Toc248651923"/>
      <w:bookmarkStart w:id="78" w:name="_Toc251140398"/>
      <w:bookmarkStart w:id="79" w:name="_Toc259111448"/>
      <w:bookmarkStart w:id="80" w:name="_Toc280792271"/>
      <w:r w:rsidRPr="00420244">
        <w:rPr>
          <w:rFonts w:ascii="Arial" w:hAnsi="Arial" w:cs="Arial"/>
          <w:b/>
          <w:sz w:val="44"/>
          <w:szCs w:val="44"/>
        </w:rPr>
        <w:t>HIMS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420244">
        <w:rPr>
          <w:rFonts w:ascii="Arial" w:hAnsi="Arial" w:cs="Arial"/>
          <w:b/>
          <w:sz w:val="44"/>
          <w:szCs w:val="44"/>
        </w:rPr>
        <w:t xml:space="preserve"> Inc.</w:t>
      </w:r>
    </w:p>
    <w:p w:rsidR="00A117B4" w:rsidRPr="00477D34" w:rsidRDefault="00A117B4" w:rsidP="00A117B4">
      <w:pPr>
        <w:spacing w:line="240" w:lineRule="auto"/>
        <w:rPr>
          <w:rFonts w:ascii="Arial" w:eastAsia="HYGothic-Extra" w:hAnsi="Arial" w:cs="Arial"/>
          <w:b/>
          <w:bCs/>
          <w:sz w:val="52"/>
        </w:rPr>
      </w:pPr>
    </w:p>
    <w:p w:rsidR="00A117B4" w:rsidRPr="00420244" w:rsidRDefault="00A117B4" w:rsidP="00A117B4">
      <w:pPr>
        <w:spacing w:line="240" w:lineRule="auto"/>
        <w:jc w:val="center"/>
        <w:rPr>
          <w:rFonts w:ascii="Arial" w:hAnsi="Arial" w:cs="Arial"/>
          <w:b/>
          <w:i/>
        </w:rPr>
      </w:pPr>
      <w:r w:rsidRPr="00420244">
        <w:rPr>
          <w:rFonts w:ascii="Arial" w:hAnsi="Arial" w:cs="Arial"/>
          <w:b/>
          <w:i/>
        </w:rPr>
        <w:t xml:space="preserve">4616 W. Howard Lane, </w:t>
      </w:r>
      <w:proofErr w:type="spellStart"/>
      <w:r w:rsidRPr="00420244">
        <w:rPr>
          <w:rFonts w:ascii="Arial" w:hAnsi="Arial" w:cs="Arial"/>
          <w:b/>
          <w:i/>
        </w:rPr>
        <w:t>Ste</w:t>
      </w:r>
      <w:proofErr w:type="spellEnd"/>
      <w:r w:rsidRPr="00420244">
        <w:rPr>
          <w:rFonts w:ascii="Arial" w:hAnsi="Arial" w:cs="Arial"/>
          <w:b/>
          <w:i/>
        </w:rPr>
        <w:t xml:space="preserve"> 960 Austin, TX 78728</w:t>
      </w:r>
    </w:p>
    <w:p w:rsidR="00A117B4" w:rsidRPr="00420244" w:rsidRDefault="00A117B4" w:rsidP="00A117B4">
      <w:pPr>
        <w:spacing w:line="240" w:lineRule="auto"/>
        <w:jc w:val="center"/>
        <w:rPr>
          <w:rFonts w:ascii="Arial" w:hAnsi="Arial" w:cs="Arial"/>
          <w:b/>
          <w:i/>
          <w:lang w:val="fr-FR"/>
        </w:rPr>
      </w:pPr>
      <w:r w:rsidRPr="00420244">
        <w:rPr>
          <w:rFonts w:ascii="Arial" w:hAnsi="Arial" w:cs="Arial"/>
          <w:b/>
          <w:i/>
          <w:lang w:val="fr-FR"/>
        </w:rPr>
        <w:t>Phone</w:t>
      </w:r>
      <w:proofErr w:type="gramStart"/>
      <w:r w:rsidRPr="00420244">
        <w:rPr>
          <w:rFonts w:ascii="Arial" w:hAnsi="Arial" w:cs="Arial"/>
          <w:b/>
          <w:i/>
          <w:lang w:val="fr-FR"/>
        </w:rPr>
        <w:t>:  512</w:t>
      </w:r>
      <w:proofErr w:type="gramEnd"/>
      <w:r w:rsidRPr="00420244">
        <w:rPr>
          <w:rFonts w:ascii="Arial" w:hAnsi="Arial" w:cs="Arial"/>
          <w:b/>
          <w:i/>
          <w:lang w:val="fr-FR"/>
        </w:rPr>
        <w:t>-837-2000</w:t>
      </w:r>
    </w:p>
    <w:p w:rsidR="00A117B4" w:rsidRPr="00420244" w:rsidRDefault="00A117B4" w:rsidP="00A117B4">
      <w:pPr>
        <w:spacing w:line="240" w:lineRule="auto"/>
        <w:jc w:val="center"/>
        <w:rPr>
          <w:rFonts w:ascii="Arial" w:hAnsi="Arial" w:cs="Arial"/>
          <w:b/>
          <w:i/>
          <w:lang w:val="fr-FR"/>
        </w:rPr>
      </w:pPr>
      <w:r w:rsidRPr="00420244">
        <w:rPr>
          <w:rFonts w:ascii="Arial" w:hAnsi="Arial" w:cs="Arial"/>
          <w:b/>
          <w:i/>
          <w:lang w:val="fr-FR"/>
        </w:rPr>
        <w:t>Fax</w:t>
      </w:r>
      <w:proofErr w:type="gramStart"/>
      <w:r w:rsidRPr="00420244">
        <w:rPr>
          <w:rFonts w:ascii="Arial" w:hAnsi="Arial" w:cs="Arial"/>
          <w:b/>
          <w:i/>
          <w:lang w:val="fr-FR"/>
        </w:rPr>
        <w:t>:  512</w:t>
      </w:r>
      <w:proofErr w:type="gramEnd"/>
      <w:r w:rsidRPr="00420244">
        <w:rPr>
          <w:rFonts w:ascii="Arial" w:hAnsi="Arial" w:cs="Arial"/>
          <w:b/>
          <w:i/>
          <w:lang w:val="fr-FR"/>
        </w:rPr>
        <w:t>-837-2011</w:t>
      </w:r>
    </w:p>
    <w:p w:rsidR="00A117B4" w:rsidRPr="00420244" w:rsidRDefault="00A117B4" w:rsidP="00A117B4">
      <w:pPr>
        <w:spacing w:line="240" w:lineRule="auto"/>
        <w:jc w:val="center"/>
        <w:rPr>
          <w:rFonts w:ascii="Arial" w:hAnsi="Arial" w:cs="Arial"/>
          <w:b/>
          <w:i/>
          <w:lang w:val="fr-FR"/>
        </w:rPr>
      </w:pPr>
      <w:r w:rsidRPr="00420244">
        <w:rPr>
          <w:rFonts w:ascii="Arial" w:hAnsi="Arial" w:cs="Arial"/>
          <w:b/>
          <w:i/>
          <w:lang w:val="fr-FR"/>
        </w:rPr>
        <w:t>Email</w:t>
      </w:r>
      <w:proofErr w:type="gramStart"/>
      <w:r w:rsidRPr="00420244">
        <w:rPr>
          <w:rFonts w:ascii="Arial" w:hAnsi="Arial" w:cs="Arial"/>
          <w:b/>
          <w:i/>
          <w:lang w:val="fr-FR"/>
        </w:rPr>
        <w:t xml:space="preserve">:  </w:t>
      </w:r>
      <w:proofErr w:type="gramEnd"/>
      <w:hyperlink r:id="rId5" w:history="1">
        <w:r w:rsidRPr="00420244">
          <w:rPr>
            <w:rFonts w:ascii="Arial" w:hAnsi="Arial" w:cs="Arial"/>
            <w:b/>
            <w:i/>
            <w:lang w:val="fr-FR"/>
          </w:rPr>
          <w:t>support@hims-inc.com</w:t>
        </w:r>
      </w:hyperlink>
    </w:p>
    <w:p w:rsidR="00A117B4" w:rsidRPr="00420244" w:rsidRDefault="00A117B4" w:rsidP="00A117B4">
      <w:pPr>
        <w:spacing w:line="240" w:lineRule="auto"/>
        <w:jc w:val="center"/>
        <w:rPr>
          <w:rFonts w:ascii="Arial" w:hAnsi="Arial" w:cs="Arial"/>
          <w:b/>
          <w:i/>
        </w:rPr>
      </w:pPr>
      <w:bookmarkStart w:id="81" w:name="_Toc190797892"/>
      <w:bookmarkStart w:id="82" w:name="_Toc191875604"/>
      <w:bookmarkStart w:id="83" w:name="_Toc196530254"/>
      <w:bookmarkStart w:id="84" w:name="_Toc196530742"/>
      <w:bookmarkStart w:id="85" w:name="_Toc196548318"/>
      <w:bookmarkStart w:id="86" w:name="_Toc196642567"/>
      <w:bookmarkStart w:id="87" w:name="_Toc196714376"/>
      <w:bookmarkStart w:id="88" w:name="_Toc196718943"/>
      <w:bookmarkStart w:id="89" w:name="_Toc213561846"/>
      <w:bookmarkStart w:id="90" w:name="_Toc213562338"/>
      <w:bookmarkStart w:id="91" w:name="_Toc243792298"/>
      <w:bookmarkStart w:id="92" w:name="_Toc278993117"/>
      <w:bookmarkStart w:id="93" w:name="_Toc279743833"/>
      <w:r w:rsidRPr="00420244">
        <w:rPr>
          <w:rFonts w:ascii="Arial" w:hAnsi="Arial" w:cs="Arial"/>
          <w:b/>
          <w:i/>
        </w:rPr>
        <w:t xml:space="preserve">Website:  </w:t>
      </w:r>
      <w:hyperlink r:id="rId6" w:history="1">
        <w:r w:rsidRPr="00420244">
          <w:rPr>
            <w:rFonts w:ascii="Arial" w:hAnsi="Arial" w:cs="Arial"/>
            <w:b/>
            <w:i/>
          </w:rPr>
          <w:t>www.hims-inc.com</w:t>
        </w:r>
        <w:bookmarkEnd w:id="81"/>
        <w:bookmarkEnd w:id="82"/>
        <w:bookmarkEnd w:id="83"/>
        <w:bookmarkEnd w:id="84"/>
        <w:bookmarkEnd w:id="85"/>
        <w:bookmarkEnd w:id="86"/>
        <w:bookmarkEnd w:id="87"/>
        <w:bookmarkEnd w:id="88"/>
        <w:bookmarkEnd w:id="89"/>
        <w:bookmarkEnd w:id="90"/>
        <w:bookmarkEnd w:id="91"/>
        <w:bookmarkEnd w:id="92"/>
        <w:bookmarkEnd w:id="93"/>
      </w:hyperlink>
    </w:p>
    <w:p w:rsidR="00A117B4" w:rsidRDefault="00A117B4" w:rsidP="00EA1756">
      <w:pPr>
        <w:jc w:val="center"/>
      </w:pPr>
    </w:p>
    <w:p w:rsidR="00EA1756" w:rsidRDefault="00EA1756"/>
    <w:p w:rsidR="002B6284" w:rsidRPr="008326C6" w:rsidRDefault="002B6284" w:rsidP="002B6284">
      <w:pPr>
        <w:pStyle w:val="Heading2"/>
        <w:jc w:val="both"/>
        <w:rPr>
          <w:rFonts w:ascii="Arial" w:hAnsi="Arial" w:cs="Arial"/>
          <w:b/>
          <w:color w:val="000000" w:themeColor="text1"/>
          <w:sz w:val="26"/>
          <w:szCs w:val="26"/>
        </w:rPr>
      </w:pPr>
      <w:bookmarkStart w:id="94" w:name="_Toc413922603"/>
      <w:r>
        <w:rPr>
          <w:rFonts w:ascii="Arial" w:hAnsi="Arial" w:cs="Arial"/>
          <w:b/>
          <w:color w:val="000000" w:themeColor="text1"/>
          <w:sz w:val="26"/>
          <w:szCs w:val="26"/>
        </w:rPr>
        <w:lastRenderedPageBreak/>
        <w:t>1.</w:t>
      </w:r>
      <w:r w:rsidRPr="008326C6">
        <w:rPr>
          <w:rFonts w:ascii="Arial" w:hAnsi="Arial" w:cs="Arial"/>
          <w:b/>
          <w:color w:val="000000" w:themeColor="text1"/>
          <w:sz w:val="26"/>
          <w:szCs w:val="26"/>
        </w:rPr>
        <w:t xml:space="preserve"> What's in the box?</w:t>
      </w:r>
      <w:bookmarkEnd w:id="94"/>
    </w:p>
    <w:p w:rsidR="002B6284" w:rsidRPr="008326C6"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Please make sure your Smart Beetle packing box contains all of the following items:</w:t>
      </w:r>
    </w:p>
    <w:p w:rsidR="002B6284" w:rsidRPr="008326C6" w:rsidRDefault="002B6284" w:rsidP="002B6284">
      <w:pPr>
        <w:pStyle w:val="ListParagraph"/>
        <w:widowControl/>
        <w:numPr>
          <w:ilvl w:val="0"/>
          <w:numId w:val="1"/>
        </w:numPr>
        <w:overflowPunct w:val="0"/>
        <w:spacing w:after="120"/>
        <w:ind w:leftChars="0"/>
        <w:jc w:val="both"/>
        <w:textAlignment w:val="baseline"/>
        <w:rPr>
          <w:rFonts w:ascii="Arial" w:eastAsia="Batang" w:hAnsi="Arial" w:cs="Arial"/>
          <w:color w:val="000000" w:themeColor="text1"/>
        </w:rPr>
      </w:pPr>
      <w:r w:rsidRPr="008326C6">
        <w:rPr>
          <w:rFonts w:ascii="Arial" w:eastAsia="Batang" w:hAnsi="Arial" w:cs="Arial"/>
          <w:color w:val="000000" w:themeColor="text1"/>
        </w:rPr>
        <w:t>Smart Beetle</w:t>
      </w:r>
    </w:p>
    <w:p w:rsidR="002B6284" w:rsidRPr="008326C6" w:rsidRDefault="002B6284" w:rsidP="002B6284">
      <w:pPr>
        <w:pStyle w:val="ListParagraph"/>
        <w:widowControl/>
        <w:numPr>
          <w:ilvl w:val="0"/>
          <w:numId w:val="1"/>
        </w:numPr>
        <w:overflowPunct w:val="0"/>
        <w:spacing w:after="120"/>
        <w:ind w:leftChars="0"/>
        <w:jc w:val="both"/>
        <w:textAlignment w:val="baseline"/>
        <w:rPr>
          <w:rFonts w:ascii="Arial" w:eastAsia="Batang" w:hAnsi="Arial" w:cs="Arial"/>
          <w:color w:val="000000" w:themeColor="text1"/>
        </w:rPr>
      </w:pPr>
      <w:r w:rsidRPr="008326C6">
        <w:rPr>
          <w:rFonts w:ascii="Arial" w:eastAsia="Batang" w:hAnsi="Arial" w:cs="Arial"/>
          <w:color w:val="000000" w:themeColor="text1"/>
        </w:rPr>
        <w:t>AC adapter for charging.</w:t>
      </w:r>
    </w:p>
    <w:p w:rsidR="002B6284" w:rsidRPr="008326C6" w:rsidRDefault="002B6284" w:rsidP="002B6284">
      <w:pPr>
        <w:pStyle w:val="ListParagraph"/>
        <w:widowControl/>
        <w:numPr>
          <w:ilvl w:val="0"/>
          <w:numId w:val="1"/>
        </w:numPr>
        <w:overflowPunct w:val="0"/>
        <w:spacing w:after="120"/>
        <w:ind w:leftChars="0"/>
        <w:jc w:val="both"/>
        <w:textAlignment w:val="baseline"/>
        <w:rPr>
          <w:rFonts w:ascii="Arial" w:eastAsia="Batang" w:hAnsi="Arial" w:cs="Arial"/>
          <w:color w:val="000000" w:themeColor="text1"/>
        </w:rPr>
      </w:pPr>
      <w:r w:rsidRPr="008326C6">
        <w:rPr>
          <w:rFonts w:ascii="Arial" w:eastAsia="Batang" w:hAnsi="Arial" w:cs="Arial"/>
          <w:color w:val="000000" w:themeColor="text1"/>
        </w:rPr>
        <w:t>Micro USB cable for connection to your computer.</w:t>
      </w:r>
    </w:p>
    <w:p w:rsidR="002B6284" w:rsidRPr="008326C6" w:rsidRDefault="002B6284" w:rsidP="002B6284">
      <w:pPr>
        <w:pStyle w:val="ListParagraph"/>
        <w:widowControl/>
        <w:numPr>
          <w:ilvl w:val="0"/>
          <w:numId w:val="1"/>
        </w:numPr>
        <w:overflowPunct w:val="0"/>
        <w:spacing w:after="120"/>
        <w:ind w:leftChars="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Software CD containing drivers and documentation </w:t>
      </w:r>
    </w:p>
    <w:p w:rsidR="002B6284" w:rsidRPr="008326C6" w:rsidRDefault="002B6284" w:rsidP="002B6284">
      <w:pPr>
        <w:pStyle w:val="ListParagraph"/>
        <w:widowControl/>
        <w:numPr>
          <w:ilvl w:val="0"/>
          <w:numId w:val="1"/>
        </w:numPr>
        <w:overflowPunct w:val="0"/>
        <w:spacing w:after="120"/>
        <w:ind w:leftChars="0"/>
        <w:jc w:val="both"/>
        <w:textAlignment w:val="baseline"/>
        <w:rPr>
          <w:rFonts w:ascii="Arial" w:eastAsia="Batang" w:hAnsi="Arial" w:cs="Arial"/>
          <w:color w:val="000000" w:themeColor="text1"/>
        </w:rPr>
      </w:pPr>
      <w:r w:rsidRPr="008326C6">
        <w:rPr>
          <w:rFonts w:ascii="Arial" w:eastAsia="Batang" w:hAnsi="Arial" w:cs="Arial"/>
          <w:color w:val="000000" w:themeColor="text1"/>
        </w:rPr>
        <w:t>Getting Started Guide.</w:t>
      </w:r>
    </w:p>
    <w:p w:rsidR="002B6284" w:rsidRPr="008326C6" w:rsidRDefault="002B6284" w:rsidP="002B6284">
      <w:pPr>
        <w:rPr>
          <w:rFonts w:ascii="Arial" w:hAnsi="Arial" w:cs="Arial"/>
          <w:color w:val="000000" w:themeColor="text1"/>
        </w:rPr>
      </w:pPr>
    </w:p>
    <w:p w:rsidR="002B6284" w:rsidRPr="008326C6" w:rsidRDefault="002B6284" w:rsidP="002B6284">
      <w:pPr>
        <w:pStyle w:val="Heading2"/>
        <w:jc w:val="both"/>
        <w:rPr>
          <w:rFonts w:ascii="Arial" w:hAnsi="Arial" w:cs="Arial"/>
          <w:b/>
          <w:color w:val="000000" w:themeColor="text1"/>
          <w:sz w:val="26"/>
          <w:szCs w:val="26"/>
        </w:rPr>
      </w:pPr>
      <w:bookmarkStart w:id="95" w:name="_Toc413922604"/>
      <w:r>
        <w:rPr>
          <w:rFonts w:ascii="Arial" w:hAnsi="Arial" w:cs="Arial"/>
          <w:b/>
          <w:color w:val="000000" w:themeColor="text1"/>
          <w:sz w:val="26"/>
          <w:szCs w:val="26"/>
        </w:rPr>
        <w:t>2.</w:t>
      </w:r>
      <w:r w:rsidRPr="008326C6">
        <w:rPr>
          <w:rFonts w:ascii="Arial" w:hAnsi="Arial" w:cs="Arial"/>
          <w:b/>
          <w:color w:val="000000" w:themeColor="text1"/>
          <w:sz w:val="26"/>
          <w:szCs w:val="26"/>
        </w:rPr>
        <w:t xml:space="preserve"> Orientation</w:t>
      </w:r>
      <w:bookmarkEnd w:id="95"/>
    </w:p>
    <w:p w:rsidR="002B6284"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Place the Smart Beetle on a desk or table top with the Braille display nearest you. </w:t>
      </w:r>
    </w:p>
    <w:p w:rsidR="002B6284"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On the top face of the Smart Beetle is located a 9 key Perkins-style keyboard, consisting of Braille dots 1:6, "SPACE", "BACKSPACE", and "ENTER". </w:t>
      </w:r>
    </w:p>
    <w:p w:rsidR="002B6284" w:rsidRPr="008326C6"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On the same row as the Space bar are 4 rectangular function keys: </w:t>
      </w:r>
      <w:r w:rsidR="00496179">
        <w:rPr>
          <w:rFonts w:ascii="Arial" w:eastAsia="Batang" w:hAnsi="Arial" w:cs="Arial"/>
          <w:color w:val="000000" w:themeColor="text1"/>
        </w:rPr>
        <w:t>m</w:t>
      </w:r>
      <w:r w:rsidRPr="008326C6">
        <w:rPr>
          <w:rFonts w:ascii="Arial" w:eastAsia="Batang" w:hAnsi="Arial" w:cs="Arial"/>
          <w:color w:val="000000" w:themeColor="text1"/>
        </w:rPr>
        <w:t xml:space="preserve">oving from left to right, </w:t>
      </w:r>
      <w:r w:rsidR="00496179">
        <w:rPr>
          <w:rFonts w:ascii="Arial" w:eastAsia="Batang" w:hAnsi="Arial" w:cs="Arial"/>
          <w:color w:val="000000" w:themeColor="text1"/>
        </w:rPr>
        <w:t xml:space="preserve">they are labeled F1 to F4. </w:t>
      </w:r>
      <w:r w:rsidRPr="008326C6">
        <w:rPr>
          <w:rFonts w:ascii="Arial" w:eastAsia="Batang" w:hAnsi="Arial" w:cs="Arial"/>
          <w:color w:val="000000" w:themeColor="text1"/>
        </w:rPr>
        <w:t>These keys generally correspond to "control", "Windows", "Alt", and "Home" respectively.</w:t>
      </w:r>
    </w:p>
    <w:p w:rsidR="00496179"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Below the keyboard is a 14 cell Braille display. Above t</w:t>
      </w:r>
      <w:r>
        <w:rPr>
          <w:rFonts w:ascii="Arial" w:eastAsia="Batang" w:hAnsi="Arial" w:cs="Arial"/>
          <w:color w:val="000000" w:themeColor="text1"/>
        </w:rPr>
        <w:t>he Braille display, there are 14</w:t>
      </w:r>
      <w:r w:rsidRPr="008326C6">
        <w:rPr>
          <w:rFonts w:ascii="Arial" w:eastAsia="Batang" w:hAnsi="Arial" w:cs="Arial"/>
          <w:color w:val="000000" w:themeColor="text1"/>
        </w:rPr>
        <w:t xml:space="preserve"> small, oval-shaped </w:t>
      </w:r>
      <w:r w:rsidR="00496179">
        <w:rPr>
          <w:rFonts w:ascii="Arial" w:eastAsia="Batang" w:hAnsi="Arial" w:cs="Arial"/>
          <w:color w:val="000000" w:themeColor="text1"/>
        </w:rPr>
        <w:t>cursor routers</w:t>
      </w:r>
      <w:r w:rsidRPr="008326C6">
        <w:rPr>
          <w:rFonts w:ascii="Arial" w:eastAsia="Batang" w:hAnsi="Arial" w:cs="Arial"/>
          <w:color w:val="000000" w:themeColor="text1"/>
        </w:rPr>
        <w:t xml:space="preserve"> corresponding to each of the 14 Braille cells. </w:t>
      </w:r>
    </w:p>
    <w:p w:rsidR="002B6284" w:rsidRPr="008326C6"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When you are editing documents, you can use these keys to route your cursor to the character of the corresponding Braille cell. When connected to screen readers like </w:t>
      </w:r>
      <w:proofErr w:type="spellStart"/>
      <w:r w:rsidRPr="008326C6">
        <w:rPr>
          <w:rFonts w:ascii="Arial" w:eastAsia="Batang" w:hAnsi="Arial" w:cs="Arial"/>
          <w:color w:val="000000" w:themeColor="text1"/>
        </w:rPr>
        <w:t>VoiceOver</w:t>
      </w:r>
      <w:proofErr w:type="spellEnd"/>
      <w:r w:rsidRPr="008326C6">
        <w:rPr>
          <w:rFonts w:ascii="Arial" w:eastAsia="Batang" w:hAnsi="Arial" w:cs="Arial"/>
          <w:color w:val="000000" w:themeColor="text1"/>
        </w:rPr>
        <w:t xml:space="preserve"> for iOS or </w:t>
      </w:r>
      <w:proofErr w:type="spellStart"/>
      <w:r w:rsidRPr="008326C6">
        <w:rPr>
          <w:rFonts w:ascii="Arial" w:eastAsia="Batang" w:hAnsi="Arial" w:cs="Arial"/>
          <w:color w:val="000000" w:themeColor="text1"/>
        </w:rPr>
        <w:t>BrailleBack</w:t>
      </w:r>
      <w:proofErr w:type="spellEnd"/>
      <w:r w:rsidRPr="008326C6">
        <w:rPr>
          <w:rFonts w:ascii="Arial" w:eastAsia="Batang" w:hAnsi="Arial" w:cs="Arial"/>
          <w:color w:val="000000" w:themeColor="text1"/>
        </w:rPr>
        <w:t xml:space="preserve"> for Android, you </w:t>
      </w:r>
      <w:r>
        <w:rPr>
          <w:rFonts w:ascii="Arial" w:eastAsia="Batang" w:hAnsi="Arial" w:cs="Arial"/>
          <w:color w:val="000000" w:themeColor="text1"/>
        </w:rPr>
        <w:t>can use a cursor router above</w:t>
      </w:r>
      <w:r w:rsidRPr="008326C6">
        <w:rPr>
          <w:rFonts w:ascii="Arial" w:eastAsia="Batang" w:hAnsi="Arial" w:cs="Arial"/>
          <w:color w:val="000000" w:themeColor="text1"/>
        </w:rPr>
        <w:t xml:space="preserve"> a displayed icon to select it. </w:t>
      </w:r>
    </w:p>
    <w:p w:rsidR="002B6284" w:rsidRPr="008326C6"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On each side of the Braille display is a capsule shaped key. These are the "UP" and "DOWN" scroll keys. </w:t>
      </w:r>
    </w:p>
    <w:p w:rsidR="002B6284"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Near the top center of the unit's top panel, are located 2 LED'S for showing Power and Bluetooth status. </w:t>
      </w:r>
    </w:p>
    <w:p w:rsidR="002B6284" w:rsidRPr="008326C6" w:rsidRDefault="002B6284" w:rsidP="002B6284">
      <w:pPr>
        <w:overflowPunct w:val="0"/>
        <w:spacing w:after="120"/>
        <w:jc w:val="both"/>
        <w:textAlignment w:val="baseline"/>
        <w:rPr>
          <w:rFonts w:ascii="Arial" w:eastAsia="Batang" w:hAnsi="Arial" w:cs="Arial"/>
          <w:color w:val="000000" w:themeColor="text1"/>
        </w:rPr>
      </w:pPr>
    </w:p>
    <w:p w:rsidR="002B6284" w:rsidRPr="008326C6"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The right panel contains only 1 control, the Power button. A long press of the "Power" button powers the unit on and off. When the unit is powered on, a short press of this button opens the Smart Beetle menu.</w:t>
      </w:r>
    </w:p>
    <w:p w:rsidR="002B6284" w:rsidRPr="008326C6"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The rear panel contains 2 items. On the left is the "Reset" button. </w:t>
      </w:r>
    </w:p>
    <w:p w:rsidR="002B6284"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On the right is a small rectangular Micro USB port for connecting the AC adapter or for connecting the Smart Beetle to a computer. </w:t>
      </w:r>
    </w:p>
    <w:p w:rsidR="002B6284" w:rsidRPr="008326C6" w:rsidRDefault="002B6284" w:rsidP="002B6284">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The underside of the Smart Beetle contains a small round speaker near the left for outputting system sounds.</w:t>
      </w:r>
    </w:p>
    <w:p w:rsidR="002B6284" w:rsidRPr="008326C6" w:rsidRDefault="002B6284" w:rsidP="002B6284">
      <w:pPr>
        <w:overflowPunct w:val="0"/>
        <w:spacing w:after="120"/>
        <w:textAlignment w:val="baseline"/>
        <w:rPr>
          <w:rFonts w:ascii="Arial" w:eastAsia="Batang" w:hAnsi="Arial" w:cs="Arial"/>
          <w:color w:val="000000" w:themeColor="text1"/>
        </w:rPr>
      </w:pPr>
    </w:p>
    <w:p w:rsidR="00496179" w:rsidRPr="00B3176B" w:rsidRDefault="00496179" w:rsidP="00496179">
      <w:pPr>
        <w:pStyle w:val="Heading1"/>
        <w:jc w:val="both"/>
        <w:rPr>
          <w:rFonts w:ascii="Arial" w:hAnsi="Arial" w:cs="Arial"/>
          <w:b/>
          <w:color w:val="000000" w:themeColor="text1"/>
          <w:szCs w:val="24"/>
        </w:rPr>
      </w:pPr>
      <w:bookmarkStart w:id="96" w:name="_Toc413922609"/>
      <w:r>
        <w:rPr>
          <w:rFonts w:ascii="Arial" w:hAnsi="Arial" w:cs="Arial"/>
          <w:b/>
          <w:color w:val="000000" w:themeColor="text1"/>
          <w:szCs w:val="24"/>
        </w:rPr>
        <w:lastRenderedPageBreak/>
        <w:t>3</w:t>
      </w:r>
      <w:r w:rsidRPr="00B3176B">
        <w:rPr>
          <w:rFonts w:ascii="Arial" w:hAnsi="Arial" w:cs="Arial"/>
          <w:b/>
          <w:color w:val="000000" w:themeColor="text1"/>
          <w:szCs w:val="24"/>
        </w:rPr>
        <w:t>. Basic Functions</w:t>
      </w:r>
      <w:bookmarkEnd w:id="96"/>
    </w:p>
    <w:p w:rsidR="00496179" w:rsidRPr="008326C6" w:rsidRDefault="00496179" w:rsidP="00496179">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To power on Smart Beetle, hold the "Power" button for at least 1 second. The Power On sound is heard, and "Power On" is displayed on the Braille display. When the Smart Beetle has finished booting, "Pairing BRL" is displayed.</w:t>
      </w:r>
    </w:p>
    <w:p w:rsidR="00496179" w:rsidRDefault="00496179" w:rsidP="00496179">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To power the unit off, hold the "Power" button for 3 seconds. The Power Down sound is heard, and "Power off" is shown on the Braille display.</w:t>
      </w:r>
    </w:p>
    <w:p w:rsidR="00065840" w:rsidRDefault="00065840" w:rsidP="00496179">
      <w:pPr>
        <w:overflowPunct w:val="0"/>
        <w:spacing w:after="120"/>
        <w:jc w:val="both"/>
        <w:textAlignment w:val="baseline"/>
        <w:rPr>
          <w:rFonts w:ascii="Arial" w:eastAsia="Batang" w:hAnsi="Arial" w:cs="Arial"/>
          <w:color w:val="000000" w:themeColor="text1"/>
        </w:rPr>
      </w:pPr>
      <w:r>
        <w:rPr>
          <w:rFonts w:ascii="Arial" w:eastAsia="Batang" w:hAnsi="Arial" w:cs="Arial"/>
          <w:color w:val="000000" w:themeColor="text1"/>
        </w:rPr>
        <w:t>When the Smart Beetle is powered on, press the power button quickly to open the menu.</w:t>
      </w:r>
    </w:p>
    <w:p w:rsidR="00496179" w:rsidRPr="008326C6" w:rsidRDefault="00496179" w:rsidP="00496179">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The Smart Beetle can operate for about 20 hours on a full charge of the built-in battery. To Charge the Smart Beetle, plug the small, flat end of the AC adapter in to the Micro USB port on the back, and plug the larger box-like end in to a standard AC electrical outlet. A full charge takes approximately 4 hours.</w:t>
      </w:r>
    </w:p>
    <w:p w:rsidR="00496179" w:rsidRDefault="00496179" w:rsidP="00496179">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To check the Smart Beetle's battery status, press "Backspace-Enter-P". The current battery level and charging status are displayed. </w:t>
      </w:r>
    </w:p>
    <w:p w:rsidR="00496179" w:rsidRPr="008326C6" w:rsidRDefault="00496179" w:rsidP="00496179">
      <w:pPr>
        <w:overflowPunct w:val="0"/>
        <w:spacing w:after="120"/>
        <w:jc w:val="both"/>
        <w:textAlignment w:val="baseline"/>
        <w:rPr>
          <w:rFonts w:ascii="Arial" w:eastAsia="Batang" w:hAnsi="Arial" w:cs="Arial"/>
          <w:color w:val="000000" w:themeColor="text1"/>
        </w:rPr>
      </w:pPr>
      <w:r w:rsidRPr="008326C6">
        <w:rPr>
          <w:rFonts w:ascii="Arial" w:eastAsia="Batang" w:hAnsi="Arial" w:cs="Arial"/>
          <w:color w:val="000000" w:themeColor="text1"/>
        </w:rPr>
        <w:t xml:space="preserve">You may need to reset the Smart Beetle if you find it is behaving unexpectedly or is not responding properly to your key commands. To reset the Smart Beetle, press the dot-like button on the left side of the back of the unit. A chime sounds as notification of the reset, and the Smart Beetle reboots and displays, "pairing </w:t>
      </w:r>
      <w:proofErr w:type="spellStart"/>
      <w:r w:rsidRPr="008326C6">
        <w:rPr>
          <w:rFonts w:ascii="Arial" w:eastAsia="Batang" w:hAnsi="Arial" w:cs="Arial"/>
          <w:color w:val="000000" w:themeColor="text1"/>
        </w:rPr>
        <w:t>brl</w:t>
      </w:r>
      <w:proofErr w:type="spellEnd"/>
      <w:r w:rsidRPr="008326C6">
        <w:rPr>
          <w:rFonts w:ascii="Arial" w:eastAsia="Batang" w:hAnsi="Arial" w:cs="Arial"/>
          <w:color w:val="000000" w:themeColor="text1"/>
        </w:rPr>
        <w:t xml:space="preserve">". </w:t>
      </w:r>
    </w:p>
    <w:p w:rsidR="00496179" w:rsidRDefault="00496179" w:rsidP="00496179">
      <w:pPr>
        <w:overflowPunct w:val="0"/>
        <w:spacing w:after="120"/>
        <w:jc w:val="both"/>
        <w:textAlignment w:val="baseline"/>
        <w:rPr>
          <w:rFonts w:ascii="Arial" w:eastAsia="Batang" w:hAnsi="Arial" w:cs="Arial"/>
          <w:color w:val="000000" w:themeColor="text1"/>
        </w:rPr>
      </w:pPr>
      <w:r>
        <w:rPr>
          <w:rFonts w:ascii="Arial" w:eastAsia="Batang" w:hAnsi="Arial" w:cs="Arial"/>
          <w:color w:val="000000" w:themeColor="text1"/>
        </w:rPr>
        <w:t>You can easily and quickly obtain a list of commands for operating the main functions of smart Beetle by entering Help. You can open Help from anywhere by pressing “Space-H”. Use “Space-1” and “Space-4” to navigate the commands in the Help list. When you are finished viewing Help, press “Space-E” to return to your previous position.</w:t>
      </w:r>
    </w:p>
    <w:p w:rsidR="00496179" w:rsidRPr="00866B2D" w:rsidRDefault="00496179" w:rsidP="00496179">
      <w:pPr>
        <w:overflowPunct w:val="0"/>
        <w:spacing w:after="120"/>
        <w:jc w:val="both"/>
        <w:textAlignment w:val="baseline"/>
        <w:rPr>
          <w:rFonts w:ascii="Arial" w:eastAsia="Batang" w:hAnsi="Arial" w:cs="Arial"/>
          <w:color w:val="000000" w:themeColor="text1"/>
        </w:rPr>
      </w:pPr>
    </w:p>
    <w:p w:rsidR="001F0489" w:rsidRPr="00E273FF" w:rsidRDefault="001F0489" w:rsidP="001F0489">
      <w:pPr>
        <w:pStyle w:val="Heading2"/>
        <w:jc w:val="both"/>
        <w:rPr>
          <w:rFonts w:ascii="Arial" w:hAnsi="Arial" w:cs="Arial"/>
          <w:b/>
          <w:color w:val="000000" w:themeColor="text1"/>
          <w:sz w:val="26"/>
          <w:szCs w:val="26"/>
        </w:rPr>
      </w:pPr>
      <w:bookmarkStart w:id="97" w:name="_Toc413922637"/>
      <w:r>
        <w:rPr>
          <w:rFonts w:ascii="Arial" w:hAnsi="Arial" w:cs="Arial"/>
          <w:b/>
          <w:color w:val="000000" w:themeColor="text1"/>
          <w:sz w:val="26"/>
          <w:szCs w:val="26"/>
        </w:rPr>
        <w:t>4.</w:t>
      </w:r>
      <w:r w:rsidRPr="00E273FF">
        <w:rPr>
          <w:rFonts w:ascii="Arial" w:hAnsi="Arial" w:cs="Arial"/>
          <w:b/>
          <w:color w:val="000000" w:themeColor="text1"/>
          <w:sz w:val="26"/>
          <w:szCs w:val="26"/>
        </w:rPr>
        <w:t xml:space="preserve"> Hot key Commands</w:t>
      </w:r>
      <w:bookmarkEnd w:id="97"/>
    </w:p>
    <w:p w:rsidR="001F0489" w:rsidRPr="008326C6" w:rsidRDefault="001F0489" w:rsidP="001F0489">
      <w:pPr>
        <w:overflowPunct w:val="0"/>
        <w:spacing w:after="120"/>
        <w:textAlignment w:val="baseline"/>
        <w:rPr>
          <w:rFonts w:ascii="Arial" w:eastAsia="Batang" w:hAnsi="Arial" w:cs="Arial"/>
          <w:color w:val="000000" w:themeColor="text1"/>
        </w:rPr>
      </w:pPr>
      <w:r w:rsidRPr="008326C6">
        <w:rPr>
          <w:rFonts w:ascii="Arial" w:eastAsia="Batang" w:hAnsi="Arial" w:cs="Arial"/>
          <w:color w:val="000000" w:themeColor="text1"/>
        </w:rPr>
        <w:t>Use the following hot keys to quickly interact with your Smart Beetle, access and switch connections, and change input modes:</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Open menu: short press Power button.</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Power off: long press Power button.</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Pairing mode: Power-F1.</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USB connection mode: Power-F2.</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Cycle Bluetooth BRL connections: Power-Right scroll.</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Cycle Bluetooth KBD connections: Power-left scroll.</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Open Bluetooth pairing list: Power-F 4.</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Battery and charging information: Backspace-Enter-P.</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Delete from Bluetooth pairing list: Space-D.</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Disconnect device: Space-U.</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In Combo mode, change input method: Power-F3.</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t>Grade 2 input mode: Backspace-Enter-W.</w:t>
      </w:r>
    </w:p>
    <w:p w:rsidR="001F0489"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sidRPr="008326C6">
        <w:rPr>
          <w:rFonts w:ascii="Arial" w:eastAsia="Batang" w:hAnsi="Arial" w:cs="Arial"/>
          <w:color w:val="000000" w:themeColor="text1"/>
        </w:rPr>
        <w:lastRenderedPageBreak/>
        <w:t>Clipboard input mode: Backspace-Enter-C.</w:t>
      </w:r>
    </w:p>
    <w:p w:rsidR="001F0489" w:rsidRPr="008326C6" w:rsidRDefault="001F0489" w:rsidP="001F0489">
      <w:pPr>
        <w:pStyle w:val="ListParagraph"/>
        <w:widowControl/>
        <w:numPr>
          <w:ilvl w:val="0"/>
          <w:numId w:val="3"/>
        </w:numPr>
        <w:overflowPunct w:val="0"/>
        <w:spacing w:after="120"/>
        <w:ind w:leftChars="0"/>
        <w:textAlignment w:val="baseline"/>
        <w:rPr>
          <w:rFonts w:ascii="Arial" w:eastAsia="Batang" w:hAnsi="Arial" w:cs="Arial"/>
          <w:color w:val="000000" w:themeColor="text1"/>
        </w:rPr>
      </w:pPr>
      <w:r>
        <w:rPr>
          <w:rFonts w:ascii="Arial" w:eastAsia="Batang" w:hAnsi="Arial" w:cs="Arial"/>
          <w:color w:val="000000" w:themeColor="text1"/>
        </w:rPr>
        <w:t>Get command help: Space-H.</w:t>
      </w:r>
    </w:p>
    <w:p w:rsidR="001F0489" w:rsidRPr="008326C6" w:rsidRDefault="001F0489" w:rsidP="001F0489">
      <w:pPr>
        <w:pStyle w:val="ListParagraph"/>
        <w:ind w:leftChars="0"/>
        <w:rPr>
          <w:rFonts w:ascii="Arial" w:hAnsi="Arial" w:cs="Arial"/>
          <w:color w:val="000000" w:themeColor="text1"/>
        </w:rPr>
      </w:pPr>
    </w:p>
    <w:p w:rsidR="00496179" w:rsidRDefault="001F0489" w:rsidP="00496179">
      <w:pPr>
        <w:pStyle w:val="ListParagraph"/>
        <w:widowControl/>
        <w:overflowPunct w:val="0"/>
        <w:spacing w:after="120"/>
        <w:ind w:leftChars="0" w:left="460"/>
        <w:jc w:val="both"/>
        <w:textAlignment w:val="baseline"/>
        <w:rPr>
          <w:rFonts w:ascii="Arial" w:eastAsia="Batang" w:hAnsi="Arial" w:cs="Arial"/>
          <w:color w:val="000000" w:themeColor="text1"/>
        </w:rPr>
      </w:pPr>
      <w:r>
        <w:rPr>
          <w:rFonts w:ascii="Arial" w:eastAsia="Batang" w:hAnsi="Arial" w:cs="Arial"/>
          <w:color w:val="000000" w:themeColor="text1"/>
        </w:rPr>
        <w:t>For detailed information about your smart Beetle’s operations, please consult the full User Manual on the CD included in your packing box.</w:t>
      </w:r>
    </w:p>
    <w:p w:rsidR="001F0489" w:rsidRPr="008326C6" w:rsidRDefault="001F0489" w:rsidP="00496179">
      <w:pPr>
        <w:pStyle w:val="ListParagraph"/>
        <w:widowControl/>
        <w:overflowPunct w:val="0"/>
        <w:spacing w:after="120"/>
        <w:ind w:leftChars="0" w:left="460"/>
        <w:jc w:val="both"/>
        <w:textAlignment w:val="baseline"/>
        <w:rPr>
          <w:rFonts w:ascii="Arial" w:eastAsia="Batang" w:hAnsi="Arial" w:cs="Arial"/>
          <w:color w:val="000000" w:themeColor="text1"/>
        </w:rPr>
      </w:pPr>
    </w:p>
    <w:p w:rsidR="002B6284" w:rsidRDefault="002B6284"/>
    <w:sectPr w:rsidR="002B6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HYGothic-Extra">
    <w:altName w:val="Arial Unicode MS"/>
    <w:charset w:val="81"/>
    <w:family w:val="roman"/>
    <w:pitch w:val="variable"/>
    <w:sig w:usb0="00000000" w:usb1="29D77CF9"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144C"/>
    <w:multiLevelType w:val="hybridMultilevel"/>
    <w:tmpl w:val="B9A20908"/>
    <w:lvl w:ilvl="0" w:tplc="F744A936">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17C71C5"/>
    <w:multiLevelType w:val="hybridMultilevel"/>
    <w:tmpl w:val="E2BE241E"/>
    <w:lvl w:ilvl="0" w:tplc="376454CE">
      <w:start w:val="1"/>
      <w:numFmt w:val="decimal"/>
      <w:lvlText w:val="%1)"/>
      <w:lvlJc w:val="left"/>
      <w:pPr>
        <w:ind w:left="460" w:hanging="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3342652"/>
    <w:multiLevelType w:val="hybridMultilevel"/>
    <w:tmpl w:val="A06CE536"/>
    <w:lvl w:ilvl="0" w:tplc="0FBE533C">
      <w:start w:val="2"/>
      <w:numFmt w:val="bullet"/>
      <w:lvlText w:val="-"/>
      <w:lvlJc w:val="left"/>
      <w:pPr>
        <w:ind w:left="800" w:hanging="40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84"/>
    <w:rsid w:val="00065840"/>
    <w:rsid w:val="000F3B63"/>
    <w:rsid w:val="00163D45"/>
    <w:rsid w:val="001F0489"/>
    <w:rsid w:val="00285B22"/>
    <w:rsid w:val="002B6284"/>
    <w:rsid w:val="00496179"/>
    <w:rsid w:val="004B3E70"/>
    <w:rsid w:val="00A117B4"/>
    <w:rsid w:val="00AD276E"/>
    <w:rsid w:val="00EA17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69BC2-5400-4B96-B8F5-DFF9BE2D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6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6284"/>
    <w:pPr>
      <w:keepNext/>
      <w:widowControl w:val="0"/>
      <w:autoSpaceDE w:val="0"/>
      <w:autoSpaceDN w:val="0"/>
      <w:adjustRightInd w:val="0"/>
      <w:spacing w:after="0" w:line="240" w:lineRule="auto"/>
      <w:outlineLvl w:val="1"/>
    </w:pPr>
    <w:rPr>
      <w:rFonts w:asciiTheme="majorHAnsi" w:eastAsiaTheme="majorEastAsia" w:hAnsiTheme="majorHAnsi" w:cstheme="majorBidi"/>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284"/>
    <w:rPr>
      <w:rFonts w:asciiTheme="majorHAnsi" w:eastAsiaTheme="majorEastAsia" w:hAnsiTheme="majorHAnsi" w:cstheme="majorBidi"/>
      <w:sz w:val="24"/>
      <w:szCs w:val="24"/>
      <w:lang w:eastAsia="ko-KR"/>
    </w:rPr>
  </w:style>
  <w:style w:type="paragraph" w:styleId="ListParagraph">
    <w:name w:val="List Paragraph"/>
    <w:basedOn w:val="Normal"/>
    <w:uiPriority w:val="34"/>
    <w:qFormat/>
    <w:rsid w:val="002B6284"/>
    <w:pPr>
      <w:widowControl w:val="0"/>
      <w:autoSpaceDE w:val="0"/>
      <w:autoSpaceDN w:val="0"/>
      <w:adjustRightInd w:val="0"/>
      <w:spacing w:after="0" w:line="240" w:lineRule="auto"/>
      <w:ind w:leftChars="400" w:left="800"/>
    </w:pPr>
    <w:rPr>
      <w:rFonts w:ascii="Times New Roman" w:eastAsiaTheme="minorEastAsia" w:hAnsi="Times New Roman" w:cs="Times New Roman"/>
      <w:sz w:val="24"/>
      <w:szCs w:val="24"/>
      <w:lang w:eastAsia="ko-KR"/>
    </w:rPr>
  </w:style>
  <w:style w:type="character" w:customStyle="1" w:styleId="Heading1Char">
    <w:name w:val="Heading 1 Char"/>
    <w:basedOn w:val="DefaultParagraphFont"/>
    <w:link w:val="Heading1"/>
    <w:uiPriority w:val="9"/>
    <w:rsid w:val="004961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msintl.com" TargetMode="External"/><Relationship Id="rId5" Type="http://schemas.openxmlformats.org/officeDocument/2006/relationships/hyperlink" Target="mailto:hims@himsint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WJ Lee</cp:lastModifiedBy>
  <cp:revision>6</cp:revision>
  <dcterms:created xsi:type="dcterms:W3CDTF">2015-04-29T07:09:00Z</dcterms:created>
  <dcterms:modified xsi:type="dcterms:W3CDTF">2015-06-05T14:46:00Z</dcterms:modified>
</cp:coreProperties>
</file>